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0"/>
      </w:tblGrid>
      <w:tr w:rsidR="00297481" w:rsidRPr="00297481" w:rsidTr="00297481"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97481" w:rsidRPr="00297481" w:rsidRDefault="00297481" w:rsidP="00297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HYPERLINK "http://www.izh-rem.ru/remontno-stroitelnye-raboty/osobennosti-tekhnologii-rekonstruktcii-i-remonta-krupnopanelnykh-zdanii.html" </w:instrTex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технологии реконструкции и ремонта крупнопанельных зданий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</w:tbl>
    <w:p w:rsidR="00297481" w:rsidRPr="00297481" w:rsidRDefault="00297481" w:rsidP="00297481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Style w:val="a4"/>
        <w:tblW w:w="10915" w:type="dxa"/>
        <w:tblInd w:w="-1168" w:type="dxa"/>
        <w:tblLook w:val="04A0" w:firstRow="1" w:lastRow="0" w:firstColumn="1" w:lastColumn="0" w:noHBand="0" w:noVBand="1"/>
      </w:tblPr>
      <w:tblGrid>
        <w:gridCol w:w="10915"/>
      </w:tblGrid>
      <w:tr w:rsidR="00297481" w:rsidRPr="00297481" w:rsidTr="00297481">
        <w:tc>
          <w:tcPr>
            <w:tcW w:w="10915" w:type="dxa"/>
            <w:tcBorders>
              <w:bottom w:val="nil"/>
            </w:tcBorders>
            <w:hideMark/>
          </w:tcPr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7481" w:rsidRPr="00297481" w:rsidTr="00297481"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a4"/>
              <w:tblW w:w="2820" w:type="dxa"/>
              <w:tblLook w:val="04A0" w:firstRow="1" w:lastRow="0" w:firstColumn="1" w:lastColumn="0" w:noHBand="0" w:noVBand="1"/>
            </w:tblPr>
            <w:tblGrid>
              <w:gridCol w:w="2820"/>
            </w:tblGrid>
            <w:tr w:rsidR="00297481" w:rsidRPr="00297481" w:rsidTr="00297481">
              <w:tc>
                <w:tcPr>
                  <w:tcW w:w="0" w:type="auto"/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97481" w:rsidRPr="00297481" w:rsidTr="00297481">
              <w:tc>
                <w:tcPr>
                  <w:tcW w:w="0" w:type="auto"/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5" w:history="1">
                    <w:r w:rsidRPr="00297481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Особенности технологии реконструкции и ремонта крупнопанельных зданий</w:t>
                    </w:r>
                  </w:hyperlink>
                </w:p>
              </w:tc>
            </w:tr>
            <w:tr w:rsidR="00297481" w:rsidRPr="00297481" w:rsidTr="00297481">
              <w:tc>
                <w:tcPr>
                  <w:tcW w:w="0" w:type="auto"/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6" w:history="1">
                    <w:r w:rsidRPr="00297481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Утепление стен.</w:t>
                    </w:r>
                  </w:hyperlink>
                </w:p>
              </w:tc>
            </w:tr>
            <w:tr w:rsidR="00297481" w:rsidRPr="00297481" w:rsidTr="00297481">
              <w:tc>
                <w:tcPr>
                  <w:tcW w:w="0" w:type="auto"/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7" w:history="1">
                    <w:r w:rsidRPr="00297481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Ремонт стыков.</w:t>
                    </w:r>
                  </w:hyperlink>
                </w:p>
              </w:tc>
            </w:tr>
            <w:tr w:rsidR="00297481" w:rsidRPr="00297481" w:rsidTr="00297481">
              <w:tc>
                <w:tcPr>
                  <w:tcW w:w="0" w:type="auto"/>
                  <w:tcBorders>
                    <w:bottom w:val="nil"/>
                  </w:tcBorders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8" w:history="1">
                    <w:r w:rsidRPr="00297481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Ремонт и усиление перекрытий</w:t>
                    </w:r>
                  </w:hyperlink>
                </w:p>
              </w:tc>
            </w:tr>
            <w:tr w:rsidR="00297481" w:rsidRPr="00297481" w:rsidTr="0029748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9" w:history="1">
                    <w:r w:rsidRPr="00297481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lang w:eastAsia="ru-RU"/>
                      </w:rPr>
                      <w:t>Ремонт фасадов крупнопанельных зданий.</w:t>
                    </w:r>
                  </w:hyperlink>
                </w:p>
              </w:tc>
            </w:tr>
            <w:tr w:rsidR="00297481" w:rsidRPr="00297481" w:rsidTr="00297481">
              <w:tc>
                <w:tcPr>
                  <w:tcW w:w="0" w:type="auto"/>
                  <w:tcBorders>
                    <w:top w:val="nil"/>
                  </w:tcBorders>
                  <w:hideMark/>
                </w:tcPr>
                <w:p w:rsidR="00297481" w:rsidRPr="00297481" w:rsidRDefault="00297481" w:rsidP="00297481">
                  <w:pPr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Ремонт и усиление панельных стен.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Для устранения обнаруженных на поверхности наружных стеновых панелей дефектов, образующихся в процессе эксплуатации здания (сколов бетона, трещин раскрытием более 0,1 мм, отслоений защитного слоя бетона и т. п.), выполняются подготовительные работы по очистке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поверхности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затем технологические операции по ликвидации дефектных мест.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подготовительным работам относятся: очистка бетона от влаги, наледи, снега, посторонних включений; промывка или продувка панелей; удаление налетов ржавчины&gt; цементной пленки; выполнение насечки.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организации работ в зимнее время, кроме перечисленных операций, возникает необходимость в дополнительных, связанных с предварительным и последующим обогревом бетона конструкций, а также растворов и бетона, вводимых в дефектные места.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Одна из важнейших подготовительных операций, с которой начинается ремонт,— обработка поверхности ремонтируемого бетона. Поверхность должна быть прочной,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обеспыленной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сухой, не иметь масляных пятен. Наилучшим способом очистки бетонных поверхностей является пескоструйная обработка, применяемая для больших площадей; небольшие площади обрабатывают 20—25%-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раствором соляной кислоты, а затем промывают водой. Расход кислоты 1,1 л/м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Масло или другие жировые вещества удаляют 10%-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раствором каустической соды (расход 1,5 л/м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или такими сильными растворителями, как метасиликат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трифосфат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натрия. Растворитель разливают по поверхности и очищают ее от загрязнения с помощью щетки. Затем поверхность промывают нейтральным или слегка щелочным раствором соляной кислоты для разрушения цементной пленки и придания шероховатости поверхности конструктивного бетона.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Реакция между кислотой и известью, содержащейся в бетоне, протекает в течение 3—5 мин. Далее поверхность промывают водой под большим давлением и обрабатывают щетками для удаления образовавшихся солей и слабых частей бетона. Степень промывки проверяют лакмусовой бумагой. Поверхность бетона должна быть полностью просушена (сжатым или горячим воздухом или нагревательными приборами).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очистки поверхностей от неровностей и наплывов используют пневматические и электрические инструменты —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электрошлифовальную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электросверлильную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машины или отбойные молотки. В патроне электросверлильной машины для этих целей вместо сверла закрепляют диск со стальными щетками. Успешно выполняют эту работу и затирочной машинкой, к которой вместо терки прикрепляют стальную щетку.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Плотность и прочность заделки обнаруженных на поверхности стеновых панелей дефектов могут быть достигнуты при выполнении следующих условий: тщательной очистки поверхности старого бетона (в месте его соединения с новым) от цементной пленки, пыли, строительного мусора и других включений, увлажнения подготовленной поверхности перед укладкой в жаркую и сухую погоду;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применения свежеприготовленных растворной или бетонной смесей и тщательного уплотнения их ударами или при необходимости использование щелевой вибрации.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Прочность уложенной растворной (бетонной) смеси должна быть выше прочности материала основной конструкции, поэтому класс (марка) нового бетона должен быть выше.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Качество ремонта дефектов бетона характеризуется прочностью сцепления старого и нового бетонов. Прочность сцепления повышают с помощью адгезионных обмазок (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полимер-дисперсии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ПВА) или применением растворов на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особобыстро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-твердеющем цементе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бесалит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 мелкозернистым песком в составе 1:1.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Состав адгезионном обмазки, части по массе: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портландцемент............100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вода................50—60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дисперсия ПВА............15—20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пересчете на сухой остаток)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Заделка сквозных и глубоких трещин требует специального оборудования и приемов работ. В последнее время широкое распространение получил способ заделки трещин полимерными составами. После разделки по периметру трещин через 150— 200 мм сверлят отверстия глубиной 30—40 мм и диаметром 20 мм. В отверстия вставляют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инъекторы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длиной 60 и диаметром 16 мм, снабженные резьбой и заглушками. Далее трещины герметизируют посредством заполнения полимерным раствором борозд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(разделанных трещин) с одновременной установкой ниппелей.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Герметизация трещин необходима для доступа раствора в их полость только через ниппели, поэтому ее проверяют нагнетанием ацетона через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Инъецирование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полимерного клея начинают с крайнего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продолжают до тех пор, пока клей не начнет вытекать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соседнего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Затем первый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заглушают, шланг переставляют на соседний и продолжают нагнетание.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Операцию повторяют до выхода клея из последнего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инъектора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Для нагнетания клея в трещины используют пневматический шприц или насос.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полимерного клея для заполнения трещин,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части по массе: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эпоксидная смола (ЭД-16 или ЭД-20)....... 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полиэфир МТФ-9............... 20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ацетон................... 10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отвердитель (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полиэтиленполиамин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)........ 10—12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Стеновые панели из ячеистого бетона с односторонними усадочными трещинами (несквозными) ремонтируют штукатурными приемами с помощью цементных и полимерцементных растворов с соблюдением следующих технологических операций: расшивка трещин; очистка и обдувка сжатым воздухом, смачивание с выдержкой 3—5 мин;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грунтовка дефектных мест 25—30%-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раствором дисперсии ПВА с выдержкой 15—20 мин; заполнение расшитых трещин полимерцементным раствором на основе ячеистой массы; частичное шпатлевание и затирка поверхности изделий.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заполнения расшитых трещин применяют составы: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полимерцементный: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газ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пеномасса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 средней плотностью). кг/м3 400—500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дисперсия ПВА. кг/м3 ячеистой массы..... 3,5—4,5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глиноземистый или расширяющийся цемент, кг/м3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ячеистой массы............... 50—70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цементный: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газ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пеномасса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(со средней плотностью), кг/м3 400—500</w:t>
            </w:r>
          </w:p>
          <w:p w:rsidR="00297481" w:rsidRPr="00297481" w:rsidRDefault="00297481" w:rsidP="00297481">
            <w:pPr>
              <w:spacing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глиноземистый или расширяющийся цемент,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/м3 ячеистой массы........... 50—80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увлажнения атмосферной влагой в ограждающих конструкциях жилых зданий могут возникать отдельные дефекты, способствующие протечкам и промерзанию. Для профилактики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устранения подобных дефектов в панелях работы проводят как с фасада (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гидрофобизация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поверхности), так и с внутренней стороны помещений (утепление стен).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Гидрофобизацию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наружных поверхностей стен проводят после завершения всех ремонтных и отделочных работ на фасаде; (герметизация стыков, заделка трещин, окраска фасадов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др.) и после высыхания отремонтированных участков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помощью кремнийорганических жидкостей ГКЖ-11, ГКЖ-10 иди ГКЖ-136-41 (3—5%-ной концентрации). До начала работ по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гидрофобизации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 имеющиеся на поверхности трещины, крупные поры, швы между керамическими плитками, не заполненные цементным раствором, пустоты под облицовочными панелями и другие дефекты должны быть устранены.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качественной и равномерной пропитки наружного слоя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,а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нели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гидрофобную жидкость наносят под давлением не более 6,1. МПа ручным краскопультом и пистолетом-распылителем или покрасочным агрегатом с распылителем. Раствор гидрофобизатора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наносят до полного насыщения поверхности стены, т. е до момента, когда жидкость не впитывается стеной и стекает по ее поверхности. Работы по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гидрофобизации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выполняют в сухую погоду при температуре наружного воздуха не ниже 5 °С.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Гидрофобизированную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поверхность можно окрашивать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перхлорвйниловыми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красками, </w:t>
            </w:r>
            <w:proofErr w:type="spellStart"/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поливинил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ацетатным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или другими составами в соответствии с архитектурными требованиями.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Утепление стен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Для утепления стен со стороны помещения применяют эффективные теплоизоляционные материалы: плитные и вспенивающиеся массы,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асбоминвату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минераловатные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плиты и т. д.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Конструкцию, утепления, как правило, выполняют по внутренней поверхности панели в определенной последовательности: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теплоизоляционный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ароизоляционный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 отделочный слои.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..Массовая влажность внутреннего фактурного железобетонного слоя многослойной стеновой панели при ее утеплении не должна превышать нормативную (4%).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наличии в фактурном слое массовой влажности, превышающей допустимую, необходимо просушить панель со стороны помещения специальными установками до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приобретения фактурным слоем нормативной влажности (газовая установка конвективного типа KC-AKX — для сушки при строительстве и ремонте зданий и газовая установка рационального типа PC-AKX — для местной сушки при строительстве и ремонте).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Толщину теплоизоляционного слоя, применяемого при дополнительном утеплении, рассчитывают из услови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я-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доведения температуры на внутренней поверхности стены до нормативной (12 °С).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Дополнительное утепление наружных и рядовых стыков панелей стен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жилых зданий осуществляют скашиванием их внутренней поверхности, закладкой теплоизоляционных материалов и установкой дополнительного стояка отопления.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Установка дополнительного стояка разводящего трубопровода от центрального отопления утепляет наружный промерзающий угол. Диаметр стояка определяют в соответствии с указаниями по расчету систем отопления жилого здания.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промерзании узлов сопряжений между наружной стеновой панелью и покрытием или перекрытием их необходимо утеплить со стороны помещения карнизами из теплоизоляционных материалов. Ширину утепляющего карниза определяют по расчету, но она должна быть не менее 200 мм.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утепляющего карниза можно применять плитные теплоизоляционные материалы,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антисептированные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древесно-стружечные или древесно-волокнистые плиты толщиной 25 мм, пенопласты,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асбоминвату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асбоперлит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качестве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пароизоляции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применять рубероид подкладочный,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гидроизол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горячие битумные мастики и др.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Облицовочный слой, устраиваемый в конструкции утепления, выполняют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антисептированными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древесно-стружечными или древесно-волокнистыми плитами с влажностью менее 12%;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листами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сухйй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гипсовой штукатурки с влажностью менее 8%; штукатуркой цементно-песчаным раствором с влажностью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еред началом работ по утеплению поверхность очищают от обоев или окрасочного слоя. Трещины в фактурном слое панели заделывают цементно-песчаным раствором.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поверхности панели сверлят гнезда диаметром 20 мм и глубиной 50 мм, в которые забивают деревянные пробки на цементном или гипсовом растворе, и набивают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антисептированные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(10%-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раствором кремнефтористого аммония) деревянные рейки на всю высоту панели с шагом, равным ширине применяемых отделочных плит, но с отступлением от углов и откосов на 150—200 мм.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Между рейками враспор укладывают плиты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теплоизоляциончого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материала и приклеивают их к внутреннему железобетонному слою существующей панели пастой из смеси поливинилацетатной дисперсии и цемента (20% массы цемента) или с помощью клея, части по массе: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смола ЭД-5 1000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отвердитель ПЭПА.....10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пластификатор (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дибутилфталат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цемент .......... 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наполнитель (песок) ...... 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Облицовочные слои (листы сухой штукатурки, ДСП и др.) прибивают гвоздями к рейкам, причем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нижнюю кромку листов устанавливают на поверхность пола и закрывают плинтусом. Зазоры между плитами и плинтусом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прошпатлевывают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Ширина заделки швов не должна превышать 6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трех случаях, когда промерзание трехслойной наружной конструкции произошло от образования пустот в утепляющем слое, утепление проводят с помощью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инъецирования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пустоты ячеисто-бетонной смеси.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Простукиванием определяют границы пустоты в панели, во внутреннем слое бетона электродрелью^ просверливают отверстия «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,д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иаметром 100 мм. Отверстия должны находиться в середине расстояния между вертикальными ребрами, соединяющими наружные слои панелей. Отверстия сверлят в двух точках по вертикали: одно—на уровне верхней границы пустот,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другое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на 10—15 см выше середины.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1 м3 газобетона требуется алюминиевой пудры ПАК 3—3,7 кг; цемента марки M 400—400 кг; воды — 187 л. Для приготовления газобетона отвешивают необходимое количество цемента и алюминиевой пудры, подготавливают жидкое мыло и смешивают с алюминиевой пудрой; вливают в цемент воду, подогретую до 60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°С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 размешивают в течение 2—3 мин до получения однородной смеси; затем алюминиевую пудру, разведенную мылом, вливают в цементный раствор и перемешивают в течение 1 мин.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Инъецирование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газобетона для заполнения пустот в стеновых панелях производится через нижние отверстия до их уровня, после чего нижние отверстия накрывают обрезками досок или фанеры. В верхние отверстия должен выходить воздух и излишек вспучивающегося газобетона.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Раствор неавтоклавного газобетона в отверстия панели заливают под давлением механизированным способом в зависимости от объемов работ. При малых объемах работ по устранению промерзаний панелей неавтоклавный газобетон приготавливают в герметически закрывающемся баке с помощью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электросмесителя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Электросмеситель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состоит из электродрели со вставленной насадкой и лопастями. Бачок представляет собой герметически закрытый сосуд (вместимостью 10—20 л), состоящий из корпуса с крышкой, двумя боковыми шлангами, расположенными противоположно в верхней и нижней части бака. Крышку к корпусу крепят затяжкой откидных болтов.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Сжатый воздух давлением 0,6—0,7 МПа, поступающий от передвижного компрессора, попадает в бачок, где создается необходимое давление на раствор. Через нижний шланг раствор под давлением поступает в панели для заполнения пустот. Количество воздуха, проходящего через бачок, регулируется специальным' краном.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Рабочий раствор приготавливают и подают к месту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инъецирования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внутри жилого помещения.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больших объемах работ по устранению промерзаний используют следующие механизмы: передвижной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растворосмеситель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СО-23А или растворомешалку, бункер,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растворонасос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типа С-251, С-263 (производительность 1 м3/ч, смонтированный вместе с электродвигателем на раме), которые устанавливают около ремонтируемого дома.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Приготовленный в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растворосмесителе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3—4 мин раствор неавтоклавного газобетона переливается в бункер. Затем из бункера по всасывающему шлангу раствор поступает в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растворонасос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 шлангу нагнетается через отверстия в панели для заполнения пустот. Подача рабочего раствора шлангом может проводиться с внутренней стороны и снаружи стеновых панелей.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Газобетон заливают быстро (в течение 5 мин), так как через 10—15 мин после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приготовленная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смеси начинается ее вспучивание. По окончании заливки отверстия на внутренней поверхности панели (через сутки) заделывают цементно-песчаным раствором I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(цемент марки 400 и мелкий песок).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качестве вспенивающихся масс можно применять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пенополиуретан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ППУ-17н.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Состав смеси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пенополиуретана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ППУ-17н, части по массе: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полиэфир строительный.......... 100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ДУДЭГ............... 85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триэтиленамин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............. 1,5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ГКЖ . . . .......... 1.5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Ремонт стыков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Работы по ремонту стыков начинают с навески люлек или установки других подъемно-транспортных механизмов. Способ подготовки поверхности определяется видом герметика и конструкцией стыка.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Если материал основания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герметик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имеющийся в стыке (цементно-песчаный раствор, пакля, смоляной канат, прокладки из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пороизола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гернита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т. д.), потерял свои упругие свойства или имеет повреждения, его следует удалить из стыка. Для этой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цели применяют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стыкорезы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молоток С-549.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Из стыка металлическими щетками удаляют куски раствора, пыль, грязь. В очищенном устье стыка устраивают основание из прокладок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пороизола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гернита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круглого сечения. Для того чтобы прокладки могли выполнять свои функции, они должны быть обжаты в стыке на 30—50% своего диаметра. Прокладки заводят в стыки с помощью закатки. Встречаются участки стыков,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ширинг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которых составляет менее 10 мм, такие стыки следует плотно проконопатить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антисептированной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смоляной паклей и обмазать сверху мастикой АМ-0,5.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Если цементно-песчаное заполнение стыка находится в хорошем состоянии, его сохраняют в качестве основания под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тиоколовый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герметик. К наружной поверхности цементно-песчаного заполнения приклеивают полихлорвиниловую или полиэтиленовую пленку синтетическим клеем КН-2, 88-Н или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тиоколовым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герметиком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наносимым каплями, а не сплошным слоем.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Пленка должна перекрывать цементно-песчаную заделку, но не покрывать боковые грани стыка. Для просушки стыков можно использовать газовые сушилки.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Если наружные стеновые панели имеют повреждения, их необходимо исправить до начала герметизации стыков. Для заделки трещин и раковин в наружных поверхностях стеновых панелей используют гидрофобный цементно-песчаный раствор состава: цемент — 10 кг, тонкозернистый песок —30 кг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 — 4 л. ГКЭ-11—0,6 кг. К приготовлению герметика приступают после подготовки герметизируемой поверхности, емкостей и инструментов.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двухкомпонентного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тиоколового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герметика включает: взвешивание герметизирующей и вулканизирующей паст, взятых в определенном массовом соотношении; механическое перемешивание компонентов до образования однородной по цвету гомогенной массы.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Тщательно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перемешанный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 распределяют по рабочим емкостям, после чего приступают к герметизации стыков.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Тиоколовый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 наносят в два приема: с помощью металлического шпателя или деревянной лопатки небольшую порцию герметика наносят на основание и боковые фаски стыка; с помощью широкого резинового шпателя герметик разравнивают по основанию и боковым фаскам стыка.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Качество нанесения и толщина пленки герметика зависят от используемого резинового шпателя. Если резина слишком эластична или слишком жестка, качество нанесения герметика будет низким. На практике хорошо зарекомендовали себя шпатели, изготовляемые из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наиритовой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ленты.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Толщина пленки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тиоколового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герметика должна составлять 2—2,5 мм, а при нанесении непосредственно по прочному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ментно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-песчаному раствору — 4—6 мм. Расход герметика на 1 м стыка может быть различным в зависимости от его размеров, вида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основания, температуры окружающего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составляет в среднем 200—400 г. Время, требующееся для герметизации I м стыка, зависит от квалификации рабочего,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-.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герметизируемой поверхности, температуры наружного воздуха; при положительной температуре оно составляет 5—7 мин. при отрицательной время герметизации увеличивается.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температуре воздуха ниже —10 0C скорость вулканизации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тиоколовых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мастик уменьшается, a вязкость соответственно возрастает. После получасового пребывания на воздухе с температурой —10 0C вязкость герметика возрастает настолько, что дальнейшее нанесение его на поверхность невозможно. При увеличении вязкости и ухудшении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удобонаносимости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герметик следует поместить в теплое обогреваемое помещение с температурой воздуха 20—25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0C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куда одновременно помещают все инструменты и приспособления, с помощью которых герметик наносят на поверхность стыков.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Компоненты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тиоколовых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герметиков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необходимо хранить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температуре воздуха не ниже 10 °С. В зимних условиях рабочие составы следует приготовлять в теплом помещении, одновременно требуется подогрев герметизируемой поверхности, удаление с нее наледи и инея.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Ремонт открытых стыков выполняют герметизацией устья со стороны фасада. Смежные поверхности стыкуемых панелей в устье стыка очищают от старой краски или герметика-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праймера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51-Г-18 (светло-коричневая пленка, нанесенная на торцы наружных панелей в заводских условиях) и отслоившегося защитного слоя бетона, используя пневматическую или электрическую угловую щетку. При наличии влаги в устье стыка его подсушивают ручными горелками.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Полость ремонтируемого стыка через устье уплотняют пористой прокладкой или паклей, используя деревянный или металлический шпатель с затупленной кромкой с таким расчетом, чтобы прокладка не выступала из устья и оставалась полость глубиной около 3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Верхнюю полость стыка в устье заполняют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тиоколовой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мастикой слоем 2,8—3 мм снизу вверх на всю высоту этажа, а затем тщательно обмазывают примыкания к кромкам панелей, перемещая шпатель поперек ремонтируемого стыка. </w:t>
            </w:r>
            <w:proofErr w:type="spellStart"/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Водоотво-дящий</w:t>
            </w:r>
            <w:proofErr w:type="spellEnd"/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слив оставляют открытым (полость 40 X 40 мм).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Горизонтальные стыки ремонтируют аналогично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вертикальным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ремонта стыков можно применять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полосы стеклоткани и нетканых материалов с нанесенной на них мастикой типа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кровлелит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Старые мастики (ГС-1, АМ-0,5, «Теростат-1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или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Эласто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-сил 1106») при незначительных повреждениях не счищают с наружной поверхности, поэтому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армогерметики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наклеивают, перекрывая их. Самоклеящиеся ленты типа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Герлен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Герлён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-д») при отслоении не снимают: их используют как эластичную подложку, а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наклеивают сверху. При этом ширина полосы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должна быть на 2 см больше ширины ранее нанесенного герметика.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ремонте стыков, устья которых уплотнены эластичными мастиками типа УМС-50 или самоклеящимися лентами типа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Герлен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выполняют следующие технологические операции: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очищают кромки стыкуемых панелей, особенно за пределами ранее уложенного герметика;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готовят рулоны стеклоткани и перемешивают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отдозированные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компоненты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хлорсульфополиэтиленовой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мастики;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наносят кистью мастику на кромки панелей;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снизу вверх прикатывают полоску армирующей основы, образуя компенсационный провес (складку);</w:t>
            </w:r>
            <w:proofErr w:type="gramEnd"/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наносят шпателем два раза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хлорсульфополиэтиленовую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мастику толщиной 1,5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Поверхность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может быть окрашена различными фасадными красками. В местах пересечения вертикального и горизонтального стыков сначала заделывают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армогер-метиками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горизонтальный стык. При этом следует помнить, что для отвода воды и конденсата устанавливают полиэтиленовую трубку либо корытообразный слив из алюминия (жести).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Конец рулона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приклеивают, а подводят под начало следующего рулона. При наклеивании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формируют компенсирующую складку, которая в холодное время года будет натягиваться. Если работы ведутся летом, длина провеса (складки) составляет 10 мм, зимой — 5 мм. Если компенсирующую складку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целесообразно сделать выпуклой, на старый, очищенный от грязи герметик наклеивают разрезанный пополам шнур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гернита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Приклеивают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гернит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 срезу старого герметика в отдельных точках сверху наклеивают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армогерметик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Устранить воздухопроницаемость горизонтальных стыков наружных стен полносборных зданий можно внутри жилых помещений с использованием нетоксичной самоклеящейся ленты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Герлен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-Р» (ГОСТ 18694—80*Е) на смоле СД-468.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устранения воздухопроницаемости горизонтального стыка снимают плинтус и очищают от обоев стену (на высоту плинтуса), удаляют рыхлый раствор и проконопачивают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антисептирован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-ной паклей все пустоты. Поверхность стены и пола очищают от пыли. Если работы проводятся зимой, ленту выдерживают в помещении до комнатной температуры. Ленту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гернита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нарезают на ширину комнаты с припуском по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200 мм с каждой стороны. Ленту шириной 100 и 120 мм необходимо разрезать пополам. Чтобы ножницы не прилипали к ленте, их периодически смачивают водой. Ленту приклеивают к поверхности пола и стены (с заведением на стену на 20—30 мм) и затем прикатывают валиком или деревянной кровельной киянкой.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Во время приклейки ленту не вытягивают. Кроме того, необходимо следить, чтобы не образовывались складки и вздутия. Оклейку стыка лентой ведут участками по 500—600 мм. После наклейки с нее снимают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силиконизированную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бумагу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затем плинтус устанавливают на место.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Контроль качества герметизации проводят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пооперационно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этом проверяют: подготовку кромок панелей, правильность дозировки мастик, качество армирующей основы (отсутствие пятен и разрывов), толщину защитного слоя мастики.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После сильного дождя или ветра стыки обследуют и квартиросъемщиков опрашивают, нет ли протечек и продуваний.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Качество герметизации стыков рекомендуется проверять выборочно (5% общего количества отремонтированных стыков в доме) путем контрольных испытаний их на водонепроницаемость способом дождевания. Проверке на воздухонепроницаемость следует подвергать устья стыков, герметизированных с наружной стороны (%, не менее: вертикальных рядовых — 10 горизонтального — 5, пересечений вертикального 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горизонталъного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3, вертикальных угловых — 2)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методике, изложенной в СНиП 11-3—79.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Ремонт и усиление перекрытий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Метод усиления плит с помощью увеличения рабочей высоты сечения за </w:t>
            </w:r>
            <w:proofErr w:type="spellStart"/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с'чет</w:t>
            </w:r>
            <w:proofErr w:type="spellEnd"/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дополнительной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набетонки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сверху применяется в случае, если несущая конструкция способна воспринять дополнительную нагрузку. Усиление этим методом дает возможность значительно увеличить жесткость, не изменяя самой конструкции перекрытия. Этот способ был применен для сжижения зыбкости вибропрокатных перекрытий. В зависимости от того, насколько следует увеличить жесткость усиливаемого перекрытия,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-тонка может быть проведена с дополнительным армированием и без него.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Перед устройством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набетонки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 разбирают. Поверхность железобетонной плиты очищают металлическими щетками и промывают водой. Затем поверхность усиливаемой плиты насекают для увеличения сцепления старого бетона с новым.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Рекомендуется производить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набетонку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помощью мелкозернистого бетона марки 200 слоем толщиной 20 мм. После отвердения бетона укладывают цементно-песчаную стяжку толщиной 5—10 мм с выравниванием под рейку. Полы настилают по просушенной стяжке.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Если усиление перекрытия сверху провести затруднительно или - оно не может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воспринять дополнительную нагрузку от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набетонки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усиление проводят снизу перекрытия приваркой арматуры к рабочим стержням усиливаемой плиты. Марку арматурной стали выбирают в соответствии с требованиями СНиП 2.03.01—84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еред наращиванием дополнительной арматуры поверхность плиты очищают от побелки, затем определяют положение рабочей арматуры плиты и намечают места вскрытия по проекту для приварки стержней усиления.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того чтобы усиливающая арматура прошла горизонтально под плитой, приварку ее к рабочей арматуре следует провести с использованием дополнительных коротышей. Для плоских плит толщиной 100 мм диаметр арматуры усиления рекомендуется принимать 10—12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После приварки дополнительной арматуры плиту оштукатуривают по сетке. Перед оштукатуриванием поверхность плиты увлажняют пульверизатором. Затем набрызгивают раствор состава 1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 (цемент: песок) слоями толщиной около 5 мм для создания горизонтальной поверхности потолка и затирают его тем же раствором. Потолок шпатлюют и белят после просыхания штукатурного слоя через 10—12 дней, считая от последнего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дня затирки. Общая высота усиливающей конструкции 20—30 мм. Описанный способ рекомендуется применять для плит пролетом не более 3 м при прогибе до 30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Одним из способов усиления перекрытий является подвеска.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Междуэтажные перекрытия подвешивают непосредственно к дополнительным металлическим балкам, проходящим над ними и имеющим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опирание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стены. Для плит перекрытий возможна такая конструкция подвески, которая допускает некоторое расстояние между усиливаемой плитой и дополнительными балками. Для устранения «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клавишности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(неравномерных прогибов соседних элементов перекрытий) плит покрытия подвески пропускают между плитами и крепят к новой дополнительной балке. Для междуэтажных перекрытий подвески пропускают в отверстия, пробиваемые в усиливаемой плите.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усиления дефектных перекрытий, имеющих прогиб только в торце плиты, применяют металлические балки, подводимые под плиту в месте недопустимого прогиба. Подведение новых опор под перекрытие приводит к снижению изгибающих моментов от нагрузки и уменьшению напряжений в элементах плиты. Для передачи нагрузки под подведенную балку необходимо обеспечить совместную работу усиливаемого элемента и новой балки с помощью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подбетонки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клиньев или других устройств.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Металлические балки для усиления перед установкой в проектное положение должны быть обернуты металлической сеткой для последующего оштукатуривания.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наличии на потолке большого количества трещин всю площадь потолка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рекомендуется проклеить армирующей тканью,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прошпатлевать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окрасить.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Максимальный размер (высоту) металлических балок для усиления торцов плит принимают не более 120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тех случаях, когда плиты перекрытий имеют большое количество трещин, а прогиб превышает 1/100 пролета, усиление проводят с помощью предварительно напряженной арматуры. Этот способ дает возможность повысить капитальность перекрытий при минимальном утолщении плиты (что имеет большое значение в жилых домах) и заключается в установке и натяжении дополнительных стержней, располагаемых снизу перекрытия. Для обеспечения натяжения усиливающей арматуры на плите устанавливают специальные анкеры.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сплошных плитах крепление усиливаемой арматуры осуществляют с помощью приварки ее к рабочей арматуре плиты.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Предварительное натяжение в арматуре может быть проведено механическим путем с помощью натяжения гаек или стягиванием двух соседних стержней. После натяжения арматуры к стержням, болтам или гайкам приваривают контргайки.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Предварительное натяжение в стержнях усиления может быть осуществлено также электрическим способом. С этой целью стержни усиления подвешивают к плите временными подвесками.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Количество подвесок должно быть таким, чтобы стержень был прямолинейным и не провисал под собственной массой. Один конец стержня приваривают к анкерному устройству и подвергают нагреву до температуры 100—400 0C. Второй конец нагретого стержня приваривают к другому анкеру.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Напряжение в стержнях контролируют по температуре нагрева с помощью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термокарандаша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— по его удлинению. После натяжения дополнительной арматуры проводят отделку потолков, скрывающую конструкцию усиления.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Рекомендуется два способа отделки усиливающей конструкции: оштукатуривание цементным раствором по сетке с заделкой конструкции в растворе, что увеличивает площадь сечения самой плиты, повышает ее несущую способность и жесткость, значительно уменьшает звукопроводность перекрытия; подшивка листового материала (асбофанеры, древесно-стружечных плит, сухой штукатурки и т. д.) по деревянным брускам, которые крепят к анкерам дополнительной арматурой и к самой плите, что исключает мокрые процессы по усилению и отделке плит (этот способ отделки может проводиться без выселения жильцов).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Общая высота усиливающей конструкц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и ее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отделочного слоя не должна превышать 50 мм.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практике строительства встречаются случаи, когда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естиметровые пустотные плиты используют как плиты меньшего пролета (обрубается часть панели с одной стороны). Несущая способность таких плит недостаточна для восприятия поперечной силы. В этих случаях их усиливают с помощью пробивки верхней полки над отверстиями, установки в открытые участки дополнительных каркасов с последующим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замоноличиванием</w:t>
            </w:r>
            <w:proofErr w:type="spellEnd"/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осле усиления плиты производится отделка потолков либо устройство новых полов (в зависимости от способа усиления).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Деревянные рейки для обшивочного материала (сухой штукатурки и др.) могут крепиться к анкерам арматуры усиления.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целях защиты арматуры усиления от коррозии (в случае обшивки потолков листовым материалом) стержни усиления покрывают антикоррозионным составом.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Ремонт фасадов крупнопанельных зданий.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 дефектам отделки фасадов крупнопанельных зданий относятся: трещины на панелях, выходящих на фасад; ржавые пятна от коррозии металлических деталей, соприкасающихся с наружными поверхностями панелей; незаполненные швы между плитками керамической облицовки; отставание облицовочных плиток.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Наиболее часто встречаются дефекты в виде трещин. В общем случае их устраняют путем расшивки и заделки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поризованными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цементно-известковыми растворами или растворами с добавками искусственного молока, приготовленного из мелкого пористого материала плотностью, не превышающей плотность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ремонтируемых панелей. Кроме того, для заделки видимых трещин в поверхностном слое панелей используют цементно-перхлорвиниловую шпатлевку.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Трещины на бетонных и керамзитобетонных панелях заделывают раствором с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гидрофобизирующими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добавками после расчистки и промывки водой.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Раствор приготовляют по специальным рецептурам и технологии. В раствор добавляют пигмент с учетом цвета поверхности фасада. Количество пигмента подбирают путем изготовления пробных замесов раствора. При заделке трещин обычным раствором целесообразно проводить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поверхностную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гидрофобизацию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полного просыхания раствора.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Ржавые пятна вырубают зубилом или скарпелем, а ржавые потеки зачищают металлическими щетками. Раковины, скаты, выбоины от удаления ржавчины заполняют и затирают цементным раствором и увлажняют. Для повышения подвижности растворной смеси рекомендуется вводить в нее пластифицирующие добавки.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При наличии на керамической облицовке не заполненных раствором швов между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плитками выполняют их затирку цементным раствором, приготовленным на мелком песке. Швы перед заполнением раствором тщательно очищают от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слабодержащегося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раствора и увлажняют. Для повышения подвижности растворной смеси рекомендуется вводить в нее пластифицирующие добавки.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Отпавшие облицовочные плитки крепят к панелям цементным раствором состава 1:3 — 1:4, устанавливая их заподлицо с поверхностью фасада, тщательно соблюдая правильность расположения. Места отслоившихся плиток насекают, очищают от грязи и пыли и увлажняют. При разрушении защитного слоя арматуры в панелях наружных стен наносят дополнительный слой цементного раствора.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Отколы и расслоения на фасадах домов из ячеистого бетона устраняют следующим образом: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дефектные места с откатами на поверхности вырезают в виде какой-либо геометрической фигуры; по размерам образовавшегося гнезда изготовляют пробки из аналогичного панелям ячеистого бетона с пазами для размещения арматуры, обнаженной в ремонтируемой панели; пробку устанавливают в гнездо на сложном растворе состава 1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0,5:5 (цемент : известь : песок). Гнездо перед установкой пробки обильно смачивают водой; после полного отвердевания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раствора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выступающие части пробки опиливают ножовкой заподлицо с плоскостью фасада;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отслаивающийся поверхностный слой ячеистого бетона удаляют зубилом или стамеской;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поверхности с удаленным слоем по контуру дефектного участка наносят бороздки под углом 30—45° к горизонтали на расстоянии 60—120 мм. Бороздки наносят электрической дрелью, режущим элементом которой является цилиндрическая или коническая фреза. Предварительно выполняют пробное фрезерование для определения состояния газобетона и уточнения глубины фрезерования; после промывки и обильного увлажнения очищенного участка на него наносят выравнивающий слой из цементно-песчаного раствора.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Отделку фасадов домов из ячеистых бетонов восстанавливают после устранения дефектов кровли и водосливных устройств, очистки фасадов от загрязнений и старой краски, ремонта штукатурки. Заключение о готовности фасада под окраску составляют представители заказчика и исполнителя работ.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Отделку фасадов домов из ячеистого бетона силикатными красками осуществляют в следующем порядке: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сутки до окраски фасад грунтуют раствором жидкого калийного стекла плотностью 1,15 г/см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окраску выполняют два раза краскораспылителем, валиком или кистями: первая 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окраска—через сутки после грунтовки, вторая — через сутки после первой окраски. Наносить краску рекомендуется непрерывными линиями или полосами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вертикали и горизонтали. Оконные стекла защищают от попадания на них краски.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рекомендуется проводить окраску и грунтовку при прямом солнечном свете и сильных косых дождях.</w:t>
            </w:r>
          </w:p>
          <w:p w:rsidR="00297481" w:rsidRPr="00297481" w:rsidRDefault="00297481" w:rsidP="002974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 восстановлении отделки фасадов домов, облицованных тонкими керамическими плитками, применяют ковры из плиток, наклеенных на бумагу.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Работы выполняют в следующем порядке: поверхность панелей очищают от грязи и старого раствора скрёбками и металлическими щетками;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усиления сцепления раствора с ячеистым бетоном на поверхности панелей делают насечки, глубиной 3—5 мм или бороздки глубиной 5—15 мм;, поверхность, на которую будет, наноситься раствор, обдувают сжатым воздухом под давлением 0,4—0,6 МПа и обильно увлажняют (2—3 раза), так как ячеистый бетон активно поглощает воду; наносят раствор слоем 10—15 мм;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бумажные ковры с керамической плиткой опускают на 2—3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воду, а затем укладывают на раствор, нанесенный на фасад. Зазор между коврами должен быть равен ширине шва между плитками, плитки должны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втапливаться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слой раствора на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сю их толщину; через 2—3 </w:t>
            </w:r>
            <w:proofErr w:type="spell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укладки ковры смачивают водой и удаляют бумагу, а швы между коврами и плитками заполняют раствором; по окончании отделочных работ поверхность фасада моют водой.</w:t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крепления плиток к поверхности панелей используют растворы следующих составов: 1</w:t>
            </w:r>
            <w:proofErr w:type="gramStart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2974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0,3.: 4 по объему (портландцемент M 300 : известковое тесто плотностью 1400 кг/м3: песок); 2 : 0,4 : 5 (портландцемент M 400 и M 500 : известковое тесто плотностью 1400 кг/м3: песок). Подвижность раствора должна соответствовать осадке стандартного конуса на 50—70 мм.</w:t>
            </w:r>
          </w:p>
        </w:tc>
      </w:tr>
    </w:tbl>
    <w:p w:rsidR="0011417C" w:rsidRPr="00297481" w:rsidRDefault="0011417C" w:rsidP="002974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417C" w:rsidRPr="00297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481"/>
    <w:rsid w:val="0011417C"/>
    <w:rsid w:val="0029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481"/>
    <w:rPr>
      <w:color w:val="0000FF"/>
      <w:u w:val="single"/>
    </w:rPr>
  </w:style>
  <w:style w:type="table" w:styleId="a4">
    <w:name w:val="Table Grid"/>
    <w:basedOn w:val="a1"/>
    <w:uiPriority w:val="59"/>
    <w:rsid w:val="00297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481"/>
    <w:rPr>
      <w:color w:val="0000FF"/>
      <w:u w:val="single"/>
    </w:rPr>
  </w:style>
  <w:style w:type="table" w:styleId="a4">
    <w:name w:val="Table Grid"/>
    <w:basedOn w:val="a1"/>
    <w:uiPriority w:val="59"/>
    <w:rsid w:val="00297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zh-rem.ru/remontno-stroitelnye-raboty/osobennosti-tekhnologii-rekonstruktcii-i-remonta-krupnopanelnykh-zdanii/remont-i-usilenie-perekrytii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zh-rem.ru/remontno-stroitelnye-raboty/osobennosti-tekhnologii-rekonstruktcii-i-remonta-krupnopanelnykh-zdanii/remont-stykov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zh-rem.ru/remontno-stroitelnye-raboty/osobennosti-tekhnologii-rekonstruktcii-i-remonta-krupnopanelnykh-zdanii/uteplenie-sten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zh-rem.ru/remontno-stroitelnye-raboty/osobennosti-tekhnologii-rekonstruktcii-i-remonta-krupnopanelnykh-zdanii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zh-rem.ru/remontno-stroitelnye-raboty/osobennosti-tekhnologii-rekonstruktcii-i-remonta-krupnopanelnykh-zdanii/remont-fasadov-krupnopanelnykh-zdan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5542</Words>
  <Characters>31596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2019-05-07T11:09:00Z</dcterms:created>
  <dcterms:modified xsi:type="dcterms:W3CDTF">2019-05-07T11:13:00Z</dcterms:modified>
</cp:coreProperties>
</file>