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CE" w:rsidRPr="00594ACE" w:rsidRDefault="00BA7AAF" w:rsidP="00A6617A">
      <w:pPr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4ACE">
        <w:rPr>
          <w:rFonts w:ascii="Times New Roman" w:hAnsi="Times New Roman" w:cs="Times New Roman"/>
          <w:b/>
          <w:bCs/>
          <w:sz w:val="32"/>
          <w:szCs w:val="32"/>
        </w:rPr>
        <w:t>Информация о приеме на условиях целевой подготовки</w:t>
      </w:r>
    </w:p>
    <w:p w:rsidR="009D64AE" w:rsidRDefault="009D64AE" w:rsidP="009D64AE">
      <w:pPr>
        <w:ind w:left="-851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94ACE">
        <w:rPr>
          <w:rFonts w:ascii="Times New Roman" w:hAnsi="Times New Roman" w:cs="Times New Roman"/>
          <w:sz w:val="30"/>
          <w:szCs w:val="30"/>
        </w:rPr>
        <w:t xml:space="preserve">В соответствии с Кодексом Республики Беларусь об образовании, Правилами приема лиц для получения профессионально-технического образования, утвержденными постановлением Совета Министров Республики Беларусь от 14.07.2011 № 953, Положением о целевой подготовке специалистов, рабочих, служащих, утвержденном постановлением Совета Министров Республики Беларусь от 22.06.2011 № 821, решением Минского областного исполнительного комитета от 15.08.2013 № 924 «Об органах управления Минского областного исполнительного комитета» и на основании заявок заказчиков, заинтересованных в целевой подготовке рабочих, приказом начальника главного управления по образованию  от </w:t>
      </w:r>
      <w:r w:rsidR="00A6617A">
        <w:rPr>
          <w:rFonts w:ascii="Times New Roman" w:hAnsi="Times New Roman" w:cs="Times New Roman"/>
          <w:sz w:val="30"/>
          <w:szCs w:val="30"/>
        </w:rPr>
        <w:t>30</w:t>
      </w:r>
      <w:r w:rsidRPr="00594ACE">
        <w:rPr>
          <w:rFonts w:ascii="Times New Roman" w:hAnsi="Times New Roman" w:cs="Times New Roman"/>
          <w:sz w:val="30"/>
          <w:szCs w:val="30"/>
        </w:rPr>
        <w:t>.05.202</w:t>
      </w:r>
      <w:r w:rsidR="00A6617A">
        <w:rPr>
          <w:rFonts w:ascii="Times New Roman" w:hAnsi="Times New Roman" w:cs="Times New Roman"/>
          <w:sz w:val="30"/>
          <w:szCs w:val="30"/>
        </w:rPr>
        <w:t xml:space="preserve">2 </w:t>
      </w:r>
      <w:r w:rsidRPr="00594ACE">
        <w:rPr>
          <w:rFonts w:ascii="Times New Roman" w:hAnsi="Times New Roman" w:cs="Times New Roman"/>
          <w:sz w:val="30"/>
          <w:szCs w:val="30"/>
        </w:rPr>
        <w:t>№ 2</w:t>
      </w:r>
      <w:r w:rsidR="00A6617A">
        <w:rPr>
          <w:rFonts w:ascii="Times New Roman" w:hAnsi="Times New Roman" w:cs="Times New Roman"/>
          <w:sz w:val="30"/>
          <w:szCs w:val="30"/>
        </w:rPr>
        <w:t>86</w:t>
      </w:r>
      <w:r w:rsidRPr="00594ACE">
        <w:rPr>
          <w:rFonts w:ascii="Times New Roman" w:hAnsi="Times New Roman" w:cs="Times New Roman"/>
          <w:sz w:val="30"/>
          <w:szCs w:val="30"/>
        </w:rPr>
        <w:t xml:space="preserve"> «Об установлении количества мест для получения профессионально-технического образования на условиях целевой подготовки</w:t>
      </w:r>
      <w:r w:rsidR="00682C6B">
        <w:rPr>
          <w:rFonts w:ascii="Times New Roman" w:hAnsi="Times New Roman" w:cs="Times New Roman"/>
          <w:sz w:val="30"/>
          <w:szCs w:val="30"/>
        </w:rPr>
        <w:t xml:space="preserve"> в 2022</w:t>
      </w:r>
      <w:bookmarkStart w:id="0" w:name="_GoBack"/>
      <w:bookmarkEnd w:id="0"/>
      <w:r w:rsidR="00962F09" w:rsidRPr="00594ACE">
        <w:rPr>
          <w:rFonts w:ascii="Times New Roman" w:hAnsi="Times New Roman" w:cs="Times New Roman"/>
          <w:sz w:val="30"/>
          <w:szCs w:val="30"/>
        </w:rPr>
        <w:t xml:space="preserve"> году</w:t>
      </w:r>
      <w:r w:rsidRPr="00594ACE">
        <w:rPr>
          <w:rFonts w:ascii="Times New Roman" w:hAnsi="Times New Roman" w:cs="Times New Roman"/>
          <w:sz w:val="30"/>
          <w:szCs w:val="30"/>
        </w:rPr>
        <w:t>»</w:t>
      </w:r>
      <w:r w:rsidR="003439EA">
        <w:rPr>
          <w:rFonts w:ascii="Times New Roman" w:hAnsi="Times New Roman" w:cs="Times New Roman"/>
          <w:sz w:val="30"/>
          <w:szCs w:val="30"/>
        </w:rPr>
        <w:t xml:space="preserve"> </w:t>
      </w:r>
      <w:r w:rsidRPr="00594ACE">
        <w:rPr>
          <w:rFonts w:ascii="Times New Roman" w:hAnsi="Times New Roman" w:cs="Times New Roman"/>
          <w:sz w:val="30"/>
          <w:szCs w:val="30"/>
        </w:rPr>
        <w:t>для учреждения образования «Борисовский государственный строительный профессиональный лицей»</w:t>
      </w:r>
      <w:r w:rsidR="00962F09" w:rsidRPr="00594ACE">
        <w:rPr>
          <w:rFonts w:ascii="Times New Roman" w:hAnsi="Times New Roman" w:cs="Times New Roman"/>
          <w:sz w:val="30"/>
          <w:szCs w:val="30"/>
        </w:rPr>
        <w:t xml:space="preserve"> установлено следующее количество мест по следующим специальностям и квалификациям:</w:t>
      </w:r>
    </w:p>
    <w:tbl>
      <w:tblPr>
        <w:tblW w:w="1513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276"/>
        <w:gridCol w:w="993"/>
        <w:gridCol w:w="5490"/>
      </w:tblGrid>
      <w:tr w:rsidR="00A6617A" w:rsidRPr="007007EA" w:rsidTr="00A6617A">
        <w:tc>
          <w:tcPr>
            <w:tcW w:w="15130" w:type="dxa"/>
            <w:gridSpan w:val="4"/>
            <w:shd w:val="clear" w:color="auto" w:fill="auto"/>
          </w:tcPr>
          <w:p w:rsidR="00A6617A" w:rsidRPr="00A6617A" w:rsidRDefault="00A6617A" w:rsidP="000701AF">
            <w:pPr>
              <w:pStyle w:val="undline"/>
              <w:jc w:val="left"/>
              <w:rPr>
                <w:sz w:val="28"/>
                <w:szCs w:val="28"/>
                <w:highlight w:val="yellow"/>
              </w:rPr>
            </w:pPr>
            <w:r w:rsidRPr="00A6617A">
              <w:rPr>
                <w:sz w:val="28"/>
                <w:szCs w:val="28"/>
              </w:rPr>
              <w:t>Учреждение образования «Борисовский государственный строительный профессиональный лицей»</w:t>
            </w:r>
          </w:p>
        </w:tc>
      </w:tr>
      <w:tr w:rsidR="00A6617A" w:rsidRPr="00BB61B4" w:rsidTr="00A6617A">
        <w:tc>
          <w:tcPr>
            <w:tcW w:w="7371" w:type="dxa"/>
            <w:shd w:val="clear" w:color="auto" w:fill="auto"/>
          </w:tcPr>
          <w:p w:rsidR="00A6617A" w:rsidRPr="00A6617A" w:rsidRDefault="00A6617A" w:rsidP="00A6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61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3-36 01 51 Технология сварочных работ</w:t>
            </w:r>
          </w:p>
          <w:p w:rsidR="00A6617A" w:rsidRPr="00A6617A" w:rsidRDefault="00A6617A" w:rsidP="00A6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A66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3-36 01 51-53 Электрогазосварщик</w:t>
            </w:r>
          </w:p>
        </w:tc>
        <w:tc>
          <w:tcPr>
            <w:tcW w:w="1276" w:type="dxa"/>
            <w:shd w:val="clear" w:color="auto" w:fill="auto"/>
          </w:tcPr>
          <w:p w:rsidR="00A6617A" w:rsidRPr="00A6617A" w:rsidRDefault="00A6617A" w:rsidP="00A6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  <w:p w:rsidR="00A6617A" w:rsidRPr="00A6617A" w:rsidRDefault="00A6617A" w:rsidP="00A6617A">
            <w:pPr>
              <w:pStyle w:val="undline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A6617A" w:rsidRPr="00A6617A" w:rsidRDefault="00A6617A" w:rsidP="00A6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61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90" w:type="dxa"/>
            <w:shd w:val="clear" w:color="auto" w:fill="auto"/>
          </w:tcPr>
          <w:p w:rsidR="00A6617A" w:rsidRPr="00A6617A" w:rsidRDefault="00A6617A" w:rsidP="00A6617A">
            <w:pPr>
              <w:pStyle w:val="undline"/>
              <w:jc w:val="left"/>
              <w:rPr>
                <w:sz w:val="28"/>
                <w:szCs w:val="28"/>
              </w:rPr>
            </w:pPr>
            <w:r w:rsidRPr="00A6617A">
              <w:rPr>
                <w:sz w:val="28"/>
                <w:szCs w:val="28"/>
              </w:rPr>
              <w:t>ООО «МДФ Техно Профиль», Борисовский район (1)</w:t>
            </w:r>
          </w:p>
          <w:p w:rsidR="00A6617A" w:rsidRPr="00A6617A" w:rsidRDefault="00A6617A" w:rsidP="00A6617A">
            <w:pPr>
              <w:pStyle w:val="undline"/>
              <w:jc w:val="left"/>
              <w:rPr>
                <w:sz w:val="28"/>
                <w:szCs w:val="28"/>
              </w:rPr>
            </w:pPr>
          </w:p>
        </w:tc>
      </w:tr>
      <w:tr w:rsidR="00A6617A" w:rsidRPr="00BB61B4" w:rsidTr="00A6617A">
        <w:tc>
          <w:tcPr>
            <w:tcW w:w="7371" w:type="dxa"/>
            <w:shd w:val="clear" w:color="auto" w:fill="auto"/>
          </w:tcPr>
          <w:p w:rsidR="00A6617A" w:rsidRPr="00A6617A" w:rsidRDefault="00A6617A" w:rsidP="00A6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3-46 01 51 Эксплуатация оборудования и технология деревообрабатывающих производств</w:t>
            </w:r>
          </w:p>
          <w:p w:rsidR="00A6617A" w:rsidRPr="00A6617A" w:rsidRDefault="00A6617A" w:rsidP="00A6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6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3-46 01 51-56 Станочник деревообрабатывающих станков</w:t>
            </w:r>
          </w:p>
        </w:tc>
        <w:tc>
          <w:tcPr>
            <w:tcW w:w="1276" w:type="dxa"/>
            <w:shd w:val="clear" w:color="auto" w:fill="auto"/>
          </w:tcPr>
          <w:p w:rsidR="00A6617A" w:rsidRPr="00A6617A" w:rsidRDefault="00A6617A" w:rsidP="00A6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  <w:p w:rsidR="00A6617A" w:rsidRPr="00A6617A" w:rsidRDefault="00A6617A" w:rsidP="00A6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617A" w:rsidRPr="00A6617A" w:rsidRDefault="00A6617A" w:rsidP="00A6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61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490" w:type="dxa"/>
            <w:shd w:val="clear" w:color="auto" w:fill="auto"/>
          </w:tcPr>
          <w:p w:rsidR="00A6617A" w:rsidRPr="00A6617A" w:rsidRDefault="00A6617A" w:rsidP="00A6617A">
            <w:pPr>
              <w:pStyle w:val="undline"/>
              <w:jc w:val="left"/>
              <w:rPr>
                <w:sz w:val="28"/>
                <w:szCs w:val="28"/>
              </w:rPr>
            </w:pPr>
            <w:r w:rsidRPr="00A6617A">
              <w:rPr>
                <w:sz w:val="28"/>
                <w:szCs w:val="28"/>
              </w:rPr>
              <w:t>ООО «МДФ Техно Профиль», Борисовский район (4)</w:t>
            </w:r>
          </w:p>
          <w:p w:rsidR="00A6617A" w:rsidRPr="00A6617A" w:rsidRDefault="00A6617A" w:rsidP="00A6617A">
            <w:pPr>
              <w:pStyle w:val="undline"/>
              <w:jc w:val="left"/>
              <w:rPr>
                <w:sz w:val="28"/>
                <w:szCs w:val="28"/>
              </w:rPr>
            </w:pPr>
          </w:p>
          <w:p w:rsidR="00A6617A" w:rsidRPr="00A6617A" w:rsidRDefault="00A6617A" w:rsidP="00A6617A">
            <w:pPr>
              <w:pStyle w:val="undline"/>
              <w:jc w:val="left"/>
              <w:rPr>
                <w:sz w:val="28"/>
                <w:szCs w:val="28"/>
              </w:rPr>
            </w:pPr>
          </w:p>
        </w:tc>
      </w:tr>
      <w:tr w:rsidR="00A6617A" w:rsidRPr="00BB61B4" w:rsidTr="00A6617A">
        <w:tc>
          <w:tcPr>
            <w:tcW w:w="7371" w:type="dxa"/>
            <w:shd w:val="clear" w:color="auto" w:fill="auto"/>
          </w:tcPr>
          <w:p w:rsidR="00A6617A" w:rsidRPr="00A6617A" w:rsidRDefault="00A6617A" w:rsidP="00A6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3-70 02 54 Отделочные строительные работы</w:t>
            </w:r>
          </w:p>
          <w:p w:rsidR="00A6617A" w:rsidRPr="00A6617A" w:rsidRDefault="00A6617A" w:rsidP="00A6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3-70 02 54-56 Маляр</w:t>
            </w:r>
          </w:p>
        </w:tc>
        <w:tc>
          <w:tcPr>
            <w:tcW w:w="1276" w:type="dxa"/>
            <w:shd w:val="clear" w:color="auto" w:fill="auto"/>
          </w:tcPr>
          <w:p w:rsidR="00A6617A" w:rsidRPr="00A6617A" w:rsidRDefault="00A6617A" w:rsidP="00A6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  <w:p w:rsidR="00A6617A" w:rsidRPr="00A6617A" w:rsidRDefault="00A6617A" w:rsidP="00A6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617A" w:rsidRPr="00A6617A" w:rsidRDefault="00A6617A" w:rsidP="00A6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61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90" w:type="dxa"/>
            <w:shd w:val="clear" w:color="auto" w:fill="auto"/>
          </w:tcPr>
          <w:p w:rsidR="00A6617A" w:rsidRPr="00A6617A" w:rsidRDefault="00A6617A" w:rsidP="00A6617A">
            <w:pPr>
              <w:pStyle w:val="undline"/>
              <w:jc w:val="left"/>
              <w:rPr>
                <w:sz w:val="28"/>
                <w:szCs w:val="28"/>
              </w:rPr>
            </w:pPr>
            <w:r w:rsidRPr="00A6617A">
              <w:rPr>
                <w:sz w:val="28"/>
                <w:szCs w:val="28"/>
              </w:rPr>
              <w:t>СЗАО «БЕЛДЖИ», Борисовский район (3)</w:t>
            </w:r>
          </w:p>
        </w:tc>
      </w:tr>
    </w:tbl>
    <w:p w:rsidR="00962F09" w:rsidRDefault="00962F09" w:rsidP="00A66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ACE" w:rsidRPr="00594ACE" w:rsidRDefault="00A6617A" w:rsidP="00A6617A">
      <w:pPr>
        <w:ind w:left="-851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справками обращаться </w:t>
      </w:r>
      <w:r w:rsidR="00962F09" w:rsidRPr="00594ACE">
        <w:rPr>
          <w:rFonts w:ascii="Times New Roman" w:hAnsi="Times New Roman" w:cs="Times New Roman"/>
          <w:sz w:val="30"/>
          <w:szCs w:val="30"/>
        </w:rPr>
        <w:t>в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62F09" w:rsidRPr="00594ACE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594ACE" w:rsidRPr="00594ACE">
        <w:rPr>
          <w:rFonts w:ascii="Times New Roman" w:hAnsi="Times New Roman" w:cs="Times New Roman"/>
          <w:sz w:val="30"/>
          <w:szCs w:val="30"/>
        </w:rPr>
        <w:t xml:space="preserve"> «Борисовский государственный строительный профессиональный лицей»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62F09" w:rsidRPr="00594ACE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 xml:space="preserve">Тарасюк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Виктории </w:t>
      </w:r>
      <w:r w:rsidR="00962F09" w:rsidRPr="00594AC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Сергеевне</w:t>
      </w:r>
      <w:proofErr w:type="gramEnd"/>
      <w:r w:rsidR="00962F09" w:rsidRPr="00594ACE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исполняющему обязанности </w:t>
      </w:r>
      <w:r w:rsidR="00962F09" w:rsidRPr="00594ACE">
        <w:rPr>
          <w:rFonts w:ascii="Times New Roman" w:hAnsi="Times New Roman" w:cs="Times New Roman"/>
          <w:sz w:val="30"/>
          <w:szCs w:val="30"/>
        </w:rPr>
        <w:t>заместител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962F09" w:rsidRPr="00594ACE">
        <w:rPr>
          <w:rFonts w:ascii="Times New Roman" w:hAnsi="Times New Roman" w:cs="Times New Roman"/>
          <w:sz w:val="30"/>
          <w:szCs w:val="30"/>
        </w:rPr>
        <w:t xml:space="preserve"> директора по учебно-производственной работе</w:t>
      </w:r>
      <w:r w:rsidR="00594ACE" w:rsidRPr="00594ACE">
        <w:rPr>
          <w:rFonts w:ascii="Times New Roman" w:hAnsi="Times New Roman" w:cs="Times New Roman"/>
          <w:sz w:val="30"/>
          <w:szCs w:val="30"/>
        </w:rPr>
        <w:t xml:space="preserve">; контактный телефон 8 0177 73 </w:t>
      </w:r>
      <w:r>
        <w:rPr>
          <w:rFonts w:ascii="Times New Roman" w:hAnsi="Times New Roman" w:cs="Times New Roman"/>
          <w:sz w:val="30"/>
          <w:szCs w:val="30"/>
        </w:rPr>
        <w:t>4744</w:t>
      </w:r>
      <w:r w:rsidR="00594ACE" w:rsidRPr="00594ACE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4ACE" w:rsidRPr="00BA7AAF" w:rsidRDefault="00594ACE" w:rsidP="009D64A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94ACE" w:rsidRPr="00BA7AAF" w:rsidSect="00A6617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F1B"/>
    <w:rsid w:val="003439EA"/>
    <w:rsid w:val="00581AB6"/>
    <w:rsid w:val="00594ACE"/>
    <w:rsid w:val="00682C6B"/>
    <w:rsid w:val="006F1F1B"/>
    <w:rsid w:val="0078267C"/>
    <w:rsid w:val="00962F09"/>
    <w:rsid w:val="009D64AE"/>
    <w:rsid w:val="00A6617A"/>
    <w:rsid w:val="00BA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73B6"/>
  <w15:docId w15:val="{7080DBFD-95D9-4353-A08E-5B4783A2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line">
    <w:name w:val="undline"/>
    <w:basedOn w:val="a"/>
    <w:rsid w:val="00A66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37544</cp:lastModifiedBy>
  <cp:revision>8</cp:revision>
  <dcterms:created xsi:type="dcterms:W3CDTF">2021-06-15T06:27:00Z</dcterms:created>
  <dcterms:modified xsi:type="dcterms:W3CDTF">2022-06-16T09:03:00Z</dcterms:modified>
</cp:coreProperties>
</file>