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D4E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ТВЕРЖДАЮ</w:t>
      </w:r>
      <w:r w:rsidRPr="003D4E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Директор учреждения образования</w:t>
      </w:r>
    </w:p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«Борисовский государственный  </w:t>
      </w:r>
    </w:p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строительный профессиональный  </w:t>
      </w:r>
    </w:p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лицей»</w:t>
      </w:r>
    </w:p>
    <w:p w:rsidR="0006217D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____________Н.В.Дышленок</w:t>
      </w:r>
    </w:p>
    <w:p w:rsidR="0006217D" w:rsidRPr="003D4E7B" w:rsidRDefault="0006217D" w:rsidP="00ED0A76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«31» августа 2021г.</w:t>
      </w:r>
    </w:p>
    <w:p w:rsidR="0006217D" w:rsidRPr="00ED0A76" w:rsidRDefault="0006217D" w:rsidP="00ED0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.</w:t>
      </w: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</w:p>
    <w:p w:rsidR="0006217D" w:rsidRPr="00E77C3B" w:rsidRDefault="0006217D" w:rsidP="00ED0A76">
      <w:pPr>
        <w:spacing w:after="0" w:line="341" w:lineRule="atLeast"/>
        <w:jc w:val="center"/>
        <w:rPr>
          <w:rFonts w:ascii="Tahoma" w:hAnsi="Tahoma" w:cs="Tahoma"/>
          <w:color w:val="2E3D4C"/>
          <w:sz w:val="20"/>
          <w:szCs w:val="20"/>
          <w:lang w:eastAsia="ru-RU"/>
        </w:rPr>
      </w:pPr>
      <w:r w:rsidRPr="00E77C3B">
        <w:rPr>
          <w:rFonts w:ascii="Tahoma" w:hAnsi="Tahoma" w:cs="Tahoma"/>
          <w:color w:val="2E3D4C"/>
          <w:sz w:val="20"/>
          <w:szCs w:val="20"/>
          <w:lang w:eastAsia="ru-RU"/>
        </w:rPr>
        <w:t> </w:t>
      </w:r>
    </w:p>
    <w:p w:rsidR="0006217D" w:rsidRPr="003D4E7B" w:rsidRDefault="0006217D" w:rsidP="00287B94">
      <w:pPr>
        <w:spacing w:after="0" w:line="341" w:lineRule="atLeast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 xml:space="preserve">    </w:t>
      </w: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ПЛАН РАБОТЫ СТАРОСТАТА</w:t>
      </w:r>
    </w:p>
    <w:p w:rsidR="0006217D" w:rsidRPr="003D4E7B" w:rsidRDefault="0006217D" w:rsidP="0027300A">
      <w:pPr>
        <w:spacing w:after="0" w:line="341" w:lineRule="atLeast"/>
        <w:jc w:val="center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учреждения образования «Борисовский государственный строительный профессиональный лицей»</w:t>
      </w:r>
    </w:p>
    <w:p w:rsidR="0006217D" w:rsidRPr="003D4E7B" w:rsidRDefault="0006217D" w:rsidP="0027300A">
      <w:pPr>
        <w:spacing w:after="0" w:line="341" w:lineRule="atLeast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на 202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1/</w:t>
      </w: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202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2</w:t>
      </w: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учебный год</w:t>
      </w:r>
    </w:p>
    <w:p w:rsidR="0006217D" w:rsidRPr="00287B94" w:rsidRDefault="0006217D" w:rsidP="0027300A">
      <w:pPr>
        <w:spacing w:after="0" w:line="240" w:lineRule="atLeast"/>
        <w:jc w:val="center"/>
        <w:rPr>
          <w:rFonts w:ascii="Tahoma" w:hAnsi="Tahoma" w:cs="Tahoma"/>
          <w:sz w:val="30"/>
          <w:szCs w:val="30"/>
          <w:lang w:eastAsia="ru-RU"/>
        </w:rPr>
      </w:pPr>
    </w:p>
    <w:p w:rsidR="0006217D" w:rsidRPr="003D4E7B" w:rsidRDefault="0006217D" w:rsidP="00287B94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>Цель:</w:t>
      </w:r>
      <w:r w:rsidRPr="003D4E7B">
        <w:rPr>
          <w:rFonts w:ascii="Times New Roman" w:hAnsi="Times New Roman" w:cs="Times New Roman"/>
          <w:color w:val="000000"/>
          <w:spacing w:val="2"/>
          <w:sz w:val="30"/>
          <w:szCs w:val="30"/>
          <w:lang w:eastAsia="ru-RU"/>
        </w:rPr>
        <w:t> привлечение обучающихся к организации учебно-</w:t>
      </w:r>
      <w:r w:rsidRPr="003D4E7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воспитательного процесса, содействие педагогическому коллективу лицея в работе по улучшению организации учебно-воспитательного процесса, по повышению качества знаний учащихся, по привлечению учащихся к активному участию в общественной жизни лицея, по профилактике вредных привычек.</w:t>
      </w:r>
    </w:p>
    <w:p w:rsidR="0006217D" w:rsidRPr="003D4E7B" w:rsidRDefault="0006217D" w:rsidP="00287B9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  <w:lang w:eastAsia="ru-RU"/>
        </w:rPr>
        <w:t>Задача</w:t>
      </w:r>
      <w:r w:rsidRPr="003D4E7B">
        <w:rPr>
          <w:rFonts w:ascii="Times New Roman" w:hAnsi="Times New Roman" w:cs="Times New Roman"/>
          <w:color w:val="000000"/>
          <w:spacing w:val="1"/>
          <w:sz w:val="30"/>
          <w:szCs w:val="30"/>
          <w:lang w:eastAsia="ru-RU"/>
        </w:rPr>
        <w:t>: Формировать профессиональные умения работать в команде и брать на себя ответственность.</w:t>
      </w:r>
    </w:p>
    <w:p w:rsidR="0006217D" w:rsidRPr="003D4E7B" w:rsidRDefault="0006217D" w:rsidP="00287B94">
      <w:pPr>
        <w:spacing w:after="0" w:line="341" w:lineRule="atLeas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Работа старостата направлена на развитие самоуправленческих навыков обучающихся, а также на:</w:t>
      </w:r>
    </w:p>
    <w:p w:rsidR="0006217D" w:rsidRPr="003D4E7B" w:rsidRDefault="0006217D" w:rsidP="00287B94">
      <w:pPr>
        <w:spacing w:after="0" w:line="341" w:lineRule="atLeas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*адаптацию обучающихся к условиям учебного процесса (1 курс);</w:t>
      </w:r>
    </w:p>
    <w:p w:rsidR="0006217D" w:rsidRPr="003D4E7B" w:rsidRDefault="0006217D" w:rsidP="00287B94">
      <w:pPr>
        <w:spacing w:after="0" w:line="341" w:lineRule="atLeas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*участие в организации учебной деятельности;</w:t>
      </w:r>
    </w:p>
    <w:p w:rsidR="0006217D" w:rsidRPr="003D4E7B" w:rsidRDefault="0006217D" w:rsidP="00F32EB2">
      <w:pPr>
        <w:spacing w:after="0" w:line="341" w:lineRule="atLeas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*рост престижа знаний, авторитета обучающихся, занимающихся на хорошо и отлично (1-3 кур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с)</w:t>
      </w:r>
    </w:p>
    <w:tbl>
      <w:tblPr>
        <w:tblpPr w:leftFromText="180" w:rightFromText="180" w:topFromText="15" w:bottomFromText="15" w:vertAnchor="text" w:tblpX="-459"/>
        <w:tblW w:w="11165" w:type="dxa"/>
        <w:tblCellMar>
          <w:left w:w="0" w:type="dxa"/>
          <w:right w:w="0" w:type="dxa"/>
        </w:tblCellMar>
        <w:tblLook w:val="00A0"/>
      </w:tblPr>
      <w:tblGrid>
        <w:gridCol w:w="1507"/>
        <w:gridCol w:w="5831"/>
        <w:gridCol w:w="3360"/>
        <w:gridCol w:w="8"/>
        <w:gridCol w:w="459"/>
      </w:tblGrid>
      <w:tr w:rsidR="0006217D" w:rsidRPr="00B53E8B">
        <w:trPr>
          <w:gridAfter w:val="1"/>
          <w:wAfter w:w="459" w:type="dxa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6C1878" w:rsidRDefault="0006217D" w:rsidP="00F32EB2">
            <w:pPr>
              <w:spacing w:after="0" w:line="341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   </w:t>
            </w:r>
            <w:r w:rsidRPr="006C187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6C1878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87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6C1878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87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217D" w:rsidRPr="003D4E7B">
        <w:trPr>
          <w:trHeight w:val="206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 Выборы актива старостата (председатель, зам. председателя)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Ознакомление с локальными актами: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Положением об ученическом самоуправлении УО «БГСПЛ»;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Положением о старостате УО «БГСПЛ»;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Правилами внутреннего распорядка.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3. Ознакомление с учебными планами групп.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4. </w:t>
            </w: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плана работы старостата на год.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5. Обучение старост групп нового набора оформлению и ведению учетной документации (бланки контроля посещаемости, отчетов старост). Выступление опытных старост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Педагог-организатор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58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 Анализ успеваемости, посещаемости и дисциплины за сентябрь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Выбор творческой группы старостата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Педагог-организатор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258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 Анализ успеваемости, посещаемости и дисциплины за октябрь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Обсуждение темы:</w:t>
            </w: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История студенчества, имидж современного обучающегося.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Руководители учебных групп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 Анализ успеваемости, посещаемости  и дисциплины за ноябрь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 Предварительные итоги успеваемости за 1-ое полугодие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3.Подведение итогов участия учебных групп в конкурсах и соревнованиях за 1-ое полугодие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Руководители учебных групп.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1. Подведение итогов посещаемости и успеваемости, дисциплины среди учебных групп за 1-ое полугодие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Отчет старост об итогах экзаменов в выпускных группах.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выпускных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352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1.Анализ успеваемости, посещаемости  и дисциплины за январь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Обсуждение темы: Проблемы посещаемости учебных занятий обучающимися.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Педагог социальный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174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1.Анализ успеваемости и посещаемости за февраль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2.Обсуждение  вопроса участия  групп в мероприятиях в каникулярное время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Педагог-организатор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1.Анализ успеваемости, посещаемости и дисциплины за март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2.Подготовка к участию групп в профориентационных мероприятиях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Руководители учебных групп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 Анализ успеваемости, посещаемости, дисциплины за апрель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 Предварительные итоги за 2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Руководители учебных групп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6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1.Подведение итогов за второе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учебного года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2.Подведение итогов участия в конкурсах, соревнованиях за 2-ое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директора по УР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Руководители учебных групп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таросты групп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6217D" w:rsidRPr="003D4E7B">
        <w:trPr>
          <w:trHeight w:val="465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*Обновление информации о деятельности старостата на сайте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*Оформление стенда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*Разработка буклетов, памяток по результатам обсуждения тем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*Формирование и пополнение информационной папки с наработанными материалами.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7D" w:rsidRPr="003D4E7B" w:rsidRDefault="0006217D" w:rsidP="0027300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Зам.директора</w:t>
            </w:r>
          </w:p>
          <w:p w:rsidR="0006217D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 ВР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E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социальный </w:t>
            </w: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17D" w:rsidRPr="003D4E7B" w:rsidRDefault="0006217D" w:rsidP="00587E7A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217D" w:rsidRPr="003D4E7B" w:rsidRDefault="0006217D" w:rsidP="00ED0A76">
      <w:pPr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</w:pPr>
    </w:p>
    <w:p w:rsidR="0006217D" w:rsidRPr="003D4E7B" w:rsidRDefault="0006217D" w:rsidP="00D67E4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06217D" w:rsidRPr="003D4E7B" w:rsidRDefault="0006217D" w:rsidP="00D67E4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06217D" w:rsidRPr="003D4E7B" w:rsidRDefault="0006217D" w:rsidP="00ED0A76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Педагог-организатор                       Ю.А.Стасевич</w:t>
      </w:r>
      <w:bookmarkStart w:id="0" w:name="_GoBack"/>
      <w:bookmarkEnd w:id="0"/>
    </w:p>
    <w:sectPr w:rsidR="0006217D" w:rsidRPr="003D4E7B" w:rsidSect="009C4E65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7D" w:rsidRDefault="0006217D" w:rsidP="005D11BF">
      <w:pPr>
        <w:spacing w:after="0" w:line="240" w:lineRule="auto"/>
      </w:pPr>
      <w:r>
        <w:separator/>
      </w:r>
    </w:p>
  </w:endnote>
  <w:endnote w:type="continuationSeparator" w:id="0">
    <w:p w:rsidR="0006217D" w:rsidRDefault="0006217D" w:rsidP="005D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7D" w:rsidRDefault="0006217D" w:rsidP="005D11BF">
      <w:pPr>
        <w:spacing w:after="0" w:line="240" w:lineRule="auto"/>
      </w:pPr>
      <w:r>
        <w:separator/>
      </w:r>
    </w:p>
  </w:footnote>
  <w:footnote w:type="continuationSeparator" w:id="0">
    <w:p w:rsidR="0006217D" w:rsidRDefault="0006217D" w:rsidP="005D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5A"/>
    <w:rsid w:val="000316DD"/>
    <w:rsid w:val="0006217D"/>
    <w:rsid w:val="000761DC"/>
    <w:rsid w:val="000E2CC6"/>
    <w:rsid w:val="001377F7"/>
    <w:rsid w:val="001C0A94"/>
    <w:rsid w:val="001D1D75"/>
    <w:rsid w:val="001F29EA"/>
    <w:rsid w:val="0027300A"/>
    <w:rsid w:val="00287B94"/>
    <w:rsid w:val="002A2DF0"/>
    <w:rsid w:val="003D4E7B"/>
    <w:rsid w:val="00430F83"/>
    <w:rsid w:val="004575D4"/>
    <w:rsid w:val="004946A7"/>
    <w:rsid w:val="004D50B1"/>
    <w:rsid w:val="004E56EC"/>
    <w:rsid w:val="004F4406"/>
    <w:rsid w:val="00545AB2"/>
    <w:rsid w:val="00587E7A"/>
    <w:rsid w:val="005B615B"/>
    <w:rsid w:val="005D11BF"/>
    <w:rsid w:val="005D6C75"/>
    <w:rsid w:val="006364D7"/>
    <w:rsid w:val="0064786E"/>
    <w:rsid w:val="00696EDE"/>
    <w:rsid w:val="006B2CAA"/>
    <w:rsid w:val="006C1878"/>
    <w:rsid w:val="006F1B5A"/>
    <w:rsid w:val="0073512E"/>
    <w:rsid w:val="007E70DE"/>
    <w:rsid w:val="00807C71"/>
    <w:rsid w:val="008415F9"/>
    <w:rsid w:val="00856178"/>
    <w:rsid w:val="009C4E65"/>
    <w:rsid w:val="00A403DE"/>
    <w:rsid w:val="00A564CC"/>
    <w:rsid w:val="00A60477"/>
    <w:rsid w:val="00AA22F7"/>
    <w:rsid w:val="00AC5D24"/>
    <w:rsid w:val="00B53E8B"/>
    <w:rsid w:val="00C005F4"/>
    <w:rsid w:val="00C57E3C"/>
    <w:rsid w:val="00C87699"/>
    <w:rsid w:val="00CB28CC"/>
    <w:rsid w:val="00CE7A6E"/>
    <w:rsid w:val="00D15D31"/>
    <w:rsid w:val="00D67E4F"/>
    <w:rsid w:val="00D740F5"/>
    <w:rsid w:val="00D91FF3"/>
    <w:rsid w:val="00DC1BD7"/>
    <w:rsid w:val="00DE41C4"/>
    <w:rsid w:val="00E12D59"/>
    <w:rsid w:val="00E25391"/>
    <w:rsid w:val="00E66CEF"/>
    <w:rsid w:val="00E77C3B"/>
    <w:rsid w:val="00EB3E12"/>
    <w:rsid w:val="00ED0A76"/>
    <w:rsid w:val="00EE3339"/>
    <w:rsid w:val="00F32EB2"/>
    <w:rsid w:val="00F34289"/>
    <w:rsid w:val="00F36461"/>
    <w:rsid w:val="00F36536"/>
    <w:rsid w:val="00F45DD0"/>
    <w:rsid w:val="00F7081D"/>
    <w:rsid w:val="00FB67FC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F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7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C3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77C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1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1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569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1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3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4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5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8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79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3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4">
                  <w:marLeft w:val="-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5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8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91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9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95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597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1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5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7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8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09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1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2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3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5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7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19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0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3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5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7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29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1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3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4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5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8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39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0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1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3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5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6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7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48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1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3">
                  <w:marLeft w:val="-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5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7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8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59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1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2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7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8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69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1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2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4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5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6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79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2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3">
                  <w:marLeft w:val="-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5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8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89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0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2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3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6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7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699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0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1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2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3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4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5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6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7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08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0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2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3">
                  <w:marLeft w:val="-41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4">
                  <w:marLeft w:val="5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5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6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8">
                  <w:marLeft w:val="0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19">
                  <w:marLeft w:val="-41"/>
                  <w:marRight w:val="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720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6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587">
              <w:marLeft w:val="0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603">
              <w:marLeft w:val="0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684">
              <w:marLeft w:val="0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3</Pages>
  <Words>648</Words>
  <Characters>3699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35</cp:revision>
  <cp:lastPrinted>2009-01-01T01:05:00Z</cp:lastPrinted>
  <dcterms:created xsi:type="dcterms:W3CDTF">2016-10-03T18:08:00Z</dcterms:created>
  <dcterms:modified xsi:type="dcterms:W3CDTF">2009-01-01T01:10:00Z</dcterms:modified>
</cp:coreProperties>
</file>