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8EC" w:rsidRPr="007038EC" w:rsidRDefault="007038EC" w:rsidP="007038EC">
      <w:pPr>
        <w:jc w:val="center"/>
        <w:rPr>
          <w:b/>
          <w:sz w:val="32"/>
          <w:szCs w:val="32"/>
        </w:rPr>
      </w:pPr>
      <w:r w:rsidRPr="007038EC">
        <w:rPr>
          <w:b/>
          <w:sz w:val="32"/>
          <w:szCs w:val="32"/>
        </w:rPr>
        <w:t>О духовных и нравственных ценностях: диалог поколений</w:t>
      </w:r>
    </w:p>
    <w:p w:rsidR="005F3281" w:rsidRDefault="007038EC" w:rsidP="007038E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83BAE04" wp14:editId="548FCEC1">
            <wp:extent cx="5412508" cy="40593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279" cy="406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038EC" w:rsidRDefault="007038EC" w:rsidP="007038EC">
      <w:pPr>
        <w:jc w:val="center"/>
      </w:pPr>
      <w:r>
        <w:rPr>
          <w:noProof/>
          <w:lang w:eastAsia="ru-RU"/>
        </w:rPr>
        <w:drawing>
          <wp:inline distT="0" distB="0" distL="0" distR="0" wp14:anchorId="2BFBB342" wp14:editId="7218A917">
            <wp:extent cx="5940425" cy="4454428"/>
            <wp:effectExtent l="0" t="0" r="3175" b="3810"/>
            <wp:docPr id="2" name="Рисунок 2" descr="D:\2020-2021\Фото\ШАГ 08.04.21\20210408_12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-2021\Фото\ШАГ 08.04.21\20210408_123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EC" w:rsidRDefault="007038EC" w:rsidP="007038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1BC773" wp14:editId="3FBF566D">
            <wp:extent cx="5940425" cy="4454428"/>
            <wp:effectExtent l="0" t="0" r="3175" b="3810"/>
            <wp:docPr id="3" name="Рисунок 3" descr="D:\2020-2021\Фото\ШАГ 08.04.21\20210408_12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-2021\Фото\ШАГ 08.04.21\20210408_123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8EC"/>
    <w:rsid w:val="005F3281"/>
    <w:rsid w:val="0070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ВР</dc:creator>
  <cp:lastModifiedBy>Зам по ВР</cp:lastModifiedBy>
  <cp:revision>1</cp:revision>
  <dcterms:created xsi:type="dcterms:W3CDTF">2021-04-14T06:55:00Z</dcterms:created>
  <dcterms:modified xsi:type="dcterms:W3CDTF">2021-04-14T07:04:00Z</dcterms:modified>
</cp:coreProperties>
</file>