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06" w:rsidRDefault="00530406" w:rsidP="005304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1AA8">
        <w:rPr>
          <w:rFonts w:ascii="Times New Roman" w:hAnsi="Times New Roman" w:cs="Times New Roman"/>
          <w:b/>
          <w:i/>
          <w:sz w:val="28"/>
          <w:szCs w:val="28"/>
        </w:rPr>
        <w:t xml:space="preserve">Группа 1.3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641AA8">
        <w:rPr>
          <w:rFonts w:ascii="Times New Roman" w:hAnsi="Times New Roman" w:cs="Times New Roman"/>
          <w:b/>
          <w:i/>
          <w:sz w:val="28"/>
          <w:szCs w:val="28"/>
        </w:rPr>
        <w:t>ема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bookmarkStart w:id="0" w:name="_GoBack"/>
      <w:bookmarkEnd w:id="0"/>
      <w:r w:rsidRPr="00641AA8">
        <w:rPr>
          <w:rFonts w:ascii="Times New Roman" w:hAnsi="Times New Roman" w:cs="Times New Roman"/>
          <w:b/>
          <w:i/>
          <w:sz w:val="28"/>
          <w:szCs w:val="28"/>
        </w:rPr>
        <w:t xml:space="preserve"> «Размещение населения и расселение».</w:t>
      </w:r>
      <w:r w:rsidRPr="00641AA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41AA8">
        <w:rPr>
          <w:rFonts w:ascii="Times New Roman" w:hAnsi="Times New Roman" w:cs="Times New Roman"/>
          <w:b/>
          <w:i/>
          <w:sz w:val="28"/>
          <w:szCs w:val="28"/>
        </w:rPr>
        <w:t>География</w:t>
      </w:r>
    </w:p>
    <w:p w:rsidR="00530406" w:rsidRPr="00641AA8" w:rsidRDefault="00530406" w:rsidP="005304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406" w:rsidRPr="00641AA8" w:rsidRDefault="00530406" w:rsidP="00530406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Используя учебное пособие </w:t>
      </w:r>
      <w:proofErr w:type="spellStart"/>
      <w:r w:rsidRPr="00641AA8">
        <w:rPr>
          <w:rFonts w:ascii="Times New Roman" w:hAnsi="Times New Roman" w:cs="Times New Roman"/>
          <w:sz w:val="28"/>
          <w:szCs w:val="28"/>
        </w:rPr>
        <w:t>М.Н.Брилевский</w:t>
      </w:r>
      <w:proofErr w:type="spellEnd"/>
      <w:r w:rsidRPr="00641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« География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Беларуси» параграф 37  выполните задания. </w:t>
      </w:r>
    </w:p>
    <w:p w:rsidR="00530406" w:rsidRPr="00641AA8" w:rsidRDefault="00530406" w:rsidP="00530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Что является показателем размещения населения: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а)плотность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населения; б) структура населения; в) динамика населения; </w:t>
      </w:r>
    </w:p>
    <w:p w:rsidR="00530406" w:rsidRPr="00641AA8" w:rsidRDefault="00530406" w:rsidP="00530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Дайте понятие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« система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расселения».</w:t>
      </w:r>
    </w:p>
    <w:p w:rsidR="00530406" w:rsidRPr="00641AA8" w:rsidRDefault="00530406" w:rsidP="00530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Продолжите. Для каждого населённого пункта характерны своеобразное географическое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положение,…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>.</w:t>
      </w:r>
    </w:p>
    <w:p w:rsidR="00530406" w:rsidRPr="00641AA8" w:rsidRDefault="00530406" w:rsidP="00530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Типы поселений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а)…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…… б)……… в)………  </w:t>
      </w:r>
    </w:p>
    <w:p w:rsidR="00530406" w:rsidRPr="00641AA8" w:rsidRDefault="00530406" w:rsidP="00530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proofErr w:type="spellStart"/>
      <w:proofErr w:type="gramStart"/>
      <w:r w:rsidRPr="00641AA8">
        <w:rPr>
          <w:rFonts w:ascii="Times New Roman" w:hAnsi="Times New Roman" w:cs="Times New Roman"/>
          <w:sz w:val="28"/>
          <w:szCs w:val="28"/>
        </w:rPr>
        <w:t>г.Борисова</w:t>
      </w:r>
      <w:proofErr w:type="spellEnd"/>
      <w:r w:rsidRPr="00641AA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время основания, численности населения, функциональное значение.</w:t>
      </w:r>
    </w:p>
    <w:p w:rsidR="00530406" w:rsidRPr="00641AA8" w:rsidRDefault="00530406" w:rsidP="005304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В чём сущность изменений в расселении, происходящих в Беларуси в современный период? </w:t>
      </w:r>
    </w:p>
    <w:p w:rsidR="00030CDD" w:rsidRPr="00530406" w:rsidRDefault="00030CDD" w:rsidP="00530406"/>
    <w:sectPr w:rsidR="00030CDD" w:rsidRPr="0053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1671"/>
    <w:multiLevelType w:val="hybridMultilevel"/>
    <w:tmpl w:val="F3EA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6"/>
    <w:rsid w:val="00030CDD"/>
    <w:rsid w:val="005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4C7C"/>
  <w15:chartTrackingRefBased/>
  <w15:docId w15:val="{865F372A-BCDD-41E5-8B03-5B53E27D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2020-04-15T06:58:00Z</dcterms:created>
  <dcterms:modified xsi:type="dcterms:W3CDTF">2020-04-15T06:59:00Z</dcterms:modified>
</cp:coreProperties>
</file>